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AEA88" w14:textId="59FB73CB" w:rsidR="00F5435F" w:rsidRPr="00AB27D0" w:rsidRDefault="00F5435F" w:rsidP="00C30416">
      <w:pPr>
        <w:spacing w:line="240" w:lineRule="auto"/>
        <w:rPr>
          <w:rFonts w:ascii="Times New Roman" w:hAnsi="Times New Roman" w:cs="Times New Roman"/>
        </w:rPr>
      </w:pPr>
      <w:r w:rsidRPr="00AB27D0"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3276DDE" wp14:editId="4AAED11D">
            <wp:simplePos x="0" y="0"/>
            <wp:positionH relativeFrom="column">
              <wp:posOffset>-4445</wp:posOffset>
            </wp:positionH>
            <wp:positionV relativeFrom="paragraph">
              <wp:posOffset>109855</wp:posOffset>
            </wp:positionV>
            <wp:extent cx="762000" cy="1428750"/>
            <wp:effectExtent l="1905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27D0" w:rsidRPr="00AB27D0">
        <w:rPr>
          <w:rFonts w:ascii="Times New Roman" w:hAnsi="Times New Roman" w:cs="Times New Roman"/>
        </w:rPr>
        <w:t>Sucha Beskidzka, 2023</w:t>
      </w:r>
      <w:r w:rsidR="0006487B" w:rsidRPr="00AB27D0">
        <w:rPr>
          <w:rFonts w:ascii="Times New Roman" w:hAnsi="Times New Roman" w:cs="Times New Roman"/>
        </w:rPr>
        <w:t>-</w:t>
      </w:r>
      <w:r w:rsidR="00C30416">
        <w:rPr>
          <w:rFonts w:ascii="Times New Roman" w:hAnsi="Times New Roman" w:cs="Times New Roman"/>
        </w:rPr>
        <w:t>12-19</w:t>
      </w:r>
    </w:p>
    <w:tbl>
      <w:tblPr>
        <w:tblW w:w="96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F5435F" w:rsidRPr="00AB27D0" w14:paraId="421E5F55" w14:textId="77777777" w:rsidTr="005B0261">
        <w:tc>
          <w:tcPr>
            <w:tcW w:w="96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146973" w14:textId="0669BCE3" w:rsidR="00F5435F" w:rsidRPr="00AB27D0" w:rsidRDefault="00F5435F" w:rsidP="00C30416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AB27D0">
              <w:rPr>
                <w:rFonts w:ascii="Times New Roman" w:hAnsi="Times New Roman" w:cs="Times New Roman"/>
                <w:color w:val="000000"/>
                <w:sz w:val="20"/>
              </w:rPr>
              <w:t xml:space="preserve">34-200 Sucha Beskidzka, ul. Mickiewicza 9A , Tel/fax (33) 874 40 21  </w:t>
            </w:r>
            <w:r w:rsidR="00AB27D0" w:rsidRPr="00AB27D0">
              <w:rPr>
                <w:rFonts w:ascii="Times New Roman" w:hAnsi="Times New Roman" w:cs="Times New Roman"/>
                <w:color w:val="000000"/>
                <w:sz w:val="20"/>
              </w:rPr>
              <w:br/>
            </w:r>
            <w:r w:rsidRPr="00AB27D0">
              <w:rPr>
                <w:rFonts w:ascii="Times New Roman" w:hAnsi="Times New Roman" w:cs="Times New Roman"/>
                <w:color w:val="000000"/>
                <w:sz w:val="20"/>
              </w:rPr>
              <w:t xml:space="preserve">e-mail </w:t>
            </w:r>
            <w:r w:rsidR="009B3D13">
              <w:rPr>
                <w:rFonts w:ascii="Times New Roman" w:hAnsi="Times New Roman" w:cs="Times New Roman"/>
                <w:color w:val="000000"/>
                <w:sz w:val="20"/>
              </w:rPr>
              <w:t>mnlublin</w:t>
            </w:r>
            <w:r w:rsidRPr="00AB27D0">
              <w:rPr>
                <w:rFonts w:ascii="Times New Roman" w:hAnsi="Times New Roman" w:cs="Times New Roman"/>
                <w:color w:val="000000"/>
                <w:sz w:val="20"/>
              </w:rPr>
              <w:t xml:space="preserve">@aak.com.pl   </w:t>
            </w:r>
          </w:p>
        </w:tc>
      </w:tr>
    </w:tbl>
    <w:p w14:paraId="16CE8425" w14:textId="77777777" w:rsidR="00081786" w:rsidRDefault="00081786" w:rsidP="00C30416">
      <w:pPr>
        <w:rPr>
          <w:rFonts w:ascii="Times New Roman" w:eastAsia="Times New Roman" w:hAnsi="Times New Roman" w:cs="Times New Roman"/>
          <w:b/>
          <w:lang w:eastAsia="ar-SA"/>
        </w:rPr>
      </w:pPr>
    </w:p>
    <w:p w14:paraId="3D355419" w14:textId="77777777" w:rsidR="00081786" w:rsidRDefault="00081786" w:rsidP="00C30416">
      <w:pPr>
        <w:pStyle w:val="Default"/>
      </w:pPr>
    </w:p>
    <w:p w14:paraId="7A291E0E" w14:textId="77777777" w:rsidR="0032419F" w:rsidRDefault="0032419F" w:rsidP="00C30416">
      <w:pPr>
        <w:pStyle w:val="Default"/>
      </w:pPr>
    </w:p>
    <w:p w14:paraId="24B71D02" w14:textId="0C98D370" w:rsidR="009B3D13" w:rsidRDefault="00C30416" w:rsidP="00C30416">
      <w:pPr>
        <w:pStyle w:val="Default"/>
      </w:pPr>
      <w:r>
        <w:t>Odpowiedzi na uwagi :</w:t>
      </w:r>
    </w:p>
    <w:p w14:paraId="2E87FE8F" w14:textId="77777777" w:rsidR="00C30416" w:rsidRDefault="00C30416" w:rsidP="00C30416">
      <w:pPr>
        <w:pStyle w:val="Default"/>
      </w:pPr>
    </w:p>
    <w:p w14:paraId="5DF4188F" w14:textId="77777777" w:rsidR="00C30416" w:rsidRDefault="00C30416" w:rsidP="00C30416">
      <w:pPr>
        <w:pStyle w:val="Default"/>
      </w:pPr>
    </w:p>
    <w:p w14:paraId="1CF9030D" w14:textId="77777777" w:rsidR="00081786" w:rsidRDefault="00081786" w:rsidP="00C30416">
      <w:pPr>
        <w:pStyle w:val="Default"/>
      </w:pPr>
    </w:p>
    <w:p w14:paraId="63CFFE1D" w14:textId="77777777" w:rsidR="00C30416" w:rsidRDefault="00C30416" w:rsidP="00C30416">
      <w:pPr>
        <w:pStyle w:val="Default"/>
      </w:pPr>
      <w:r>
        <w:t xml:space="preserve">Uwagi ścinaka mobilna : </w:t>
      </w:r>
      <w:r>
        <w:br/>
        <w:t xml:space="preserve">1. Zlikwidować oprawę oświetleniową na ścianę mobilnej. </w:t>
      </w:r>
    </w:p>
    <w:p w14:paraId="2F605CFD" w14:textId="3A13E2BC" w:rsidR="00C30416" w:rsidRDefault="00C30416" w:rsidP="00C30416">
      <w:pPr>
        <w:pStyle w:val="Default"/>
      </w:pPr>
      <w:r w:rsidRPr="00C30416">
        <w:rPr>
          <w:color w:val="FF0000"/>
        </w:rPr>
        <w:t>ODP. ZLIKWIDOWANO</w:t>
      </w:r>
      <w:r>
        <w:br/>
        <w:t>2. Pr</w:t>
      </w:r>
      <w:r w:rsidR="007128F7">
        <w:t>oszę opisać rodzaj kółek - muszą</w:t>
      </w:r>
      <w:r>
        <w:t xml:space="preserve"> być trwałe ale nie niszczące powierzchni i umożliwiające wygodne przesuwanie ścianki. </w:t>
      </w:r>
    </w:p>
    <w:p w14:paraId="7BDF3B6F" w14:textId="7B8C3F1F" w:rsidR="00C30416" w:rsidRDefault="00DC5AC6" w:rsidP="00C30416">
      <w:pPr>
        <w:pStyle w:val="Default"/>
      </w:pPr>
      <w:r w:rsidRPr="00C30416">
        <w:rPr>
          <w:color w:val="FF0000"/>
        </w:rPr>
        <w:t>ODP</w:t>
      </w:r>
      <w:r w:rsidR="007128F7">
        <w:rPr>
          <w:color w:val="FF0000"/>
        </w:rPr>
        <w:t>. Uzupełniono na rysunkach</w:t>
      </w:r>
      <w:r w:rsidR="00C30416">
        <w:br/>
        <w:t xml:space="preserve">3. Proszę o informację o przybliżonej wadze ścianki </w:t>
      </w:r>
    </w:p>
    <w:p w14:paraId="67DEDB62" w14:textId="1A447ED0" w:rsidR="00B648EC" w:rsidRDefault="00DC5AC6" w:rsidP="00C30416">
      <w:pPr>
        <w:pStyle w:val="Default"/>
      </w:pPr>
      <w:r w:rsidRPr="00C30416">
        <w:rPr>
          <w:color w:val="FF0000"/>
        </w:rPr>
        <w:t>ODP</w:t>
      </w:r>
      <w:r w:rsidR="007128F7">
        <w:rPr>
          <w:color w:val="FF0000"/>
        </w:rPr>
        <w:t>. Uzupełniono na rysunkach</w:t>
      </w:r>
      <w:r w:rsidR="00C30416">
        <w:br/>
      </w:r>
      <w:r w:rsidR="00C30416">
        <w:br/>
        <w:t>Odnośnie br. elektrycznej jest nieścisłość na rysunku - w opisie szynoprzewody zawieszone są na linkach - proszę to usunąć . Odpowiada nam wersja wskazana na rysunkach - zlicowane z sufitem.</w:t>
      </w:r>
    </w:p>
    <w:p w14:paraId="6188221E" w14:textId="63DE590C" w:rsidR="00DC5AC6" w:rsidRDefault="00DC5AC6" w:rsidP="00C30416">
      <w:pPr>
        <w:pStyle w:val="Default"/>
      </w:pPr>
      <w:r w:rsidRPr="00C30416">
        <w:rPr>
          <w:color w:val="FF0000"/>
        </w:rPr>
        <w:t>ODP</w:t>
      </w:r>
      <w:r w:rsidR="007128F7">
        <w:rPr>
          <w:color w:val="FF0000"/>
        </w:rPr>
        <w:t>. Nie  wiemy gdzie jest zapis o zwieszanych szynoprzewodach. Projektujemy szynoprzewody wbudowane w sufit.</w:t>
      </w:r>
    </w:p>
    <w:p w14:paraId="52E97614" w14:textId="10033B7F" w:rsidR="00DC5AC6" w:rsidRDefault="00C30416" w:rsidP="00DC5AC6">
      <w:r>
        <w:t xml:space="preserve">1.Z pliku E2 wynika, że pod magistralę dali nr 1 jest podpięte 74 lampy. Magistrala obsługuje 64 urządzenia (lampy, włączniki, czujki). Należy pamiętać, że musimy mieć skalowalny system lamp. Dobrze żebyśmy mieli zapas na magistrali  co najmniej 10 % t.j ok 6 lamp. </w:t>
      </w:r>
      <w:r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DC5AC6" w:rsidRPr="00DC5AC6">
        <w:t xml:space="preserve"> </w:t>
      </w:r>
      <w:r w:rsidR="00DC5AC6" w:rsidRPr="00DC5AC6">
        <w:rPr>
          <w:color w:val="FF0000"/>
        </w:rPr>
        <w:t>Wykorzystany w projekcie router obsługuje 128 urządzeń na magistrali, wg schematu E1 ark. 1.</w:t>
      </w:r>
      <w:r>
        <w:br/>
        <w:t xml:space="preserve">2. Dostosować wysokość drzwi rewizyjnych do wysokości kraty wentylacyjnej (skoro obniżyliśmy wysokość kraty to obniżmy też dolną linię drzwi - niech drzwi będą od kraty dolnej do kraty górnej ) </w:t>
      </w:r>
      <w:r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BF4D20">
        <w:rPr>
          <w:color w:val="FF0000"/>
        </w:rPr>
        <w:t xml:space="preserve"> </w:t>
      </w:r>
      <w:r w:rsidR="007128F7">
        <w:rPr>
          <w:color w:val="FF0000"/>
        </w:rPr>
        <w:t>Poprawiono</w:t>
      </w:r>
      <w:r>
        <w:br/>
        <w:t xml:space="preserve">3 Proszę o podanie wysokości montażu (wys. od podłogi): </w:t>
      </w:r>
      <w:r>
        <w:br/>
        <w:t xml:space="preserve">czujka ruchu PIR+MW </w:t>
      </w:r>
      <w:r>
        <w:br/>
        <w:t xml:space="preserve">kamera wewnętrzna kopułowa </w:t>
      </w:r>
      <w:r>
        <w:br/>
        <w:t xml:space="preserve">sugestia – jak najwyżej brak kolizji z elementami wystaw. </w:t>
      </w:r>
      <w:r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DC5AC6" w:rsidRPr="00DC5AC6">
        <w:t xml:space="preserve"> </w:t>
      </w:r>
    </w:p>
    <w:p w14:paraId="31804AA4" w14:textId="6163CC28" w:rsidR="00DC5AC6" w:rsidRPr="00DC5AC6" w:rsidRDefault="00DC5AC6" w:rsidP="00DC5AC6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CZUJKA </w:t>
      </w:r>
    </w:p>
    <w:p w14:paraId="21BC4FCB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wys  zależna jest od producenta który zastosuje wykonawca </w:t>
      </w:r>
    </w:p>
    <w:p w14:paraId="504DECE5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przykładowa czujka  SATEL  SLIM-DUAL-PRO  </w:t>
      </w:r>
    </w:p>
    <w:p w14:paraId="5885F856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zalecana wysokość montażu to 2,4m</w:t>
      </w:r>
    </w:p>
    <w:p w14:paraId="2694F1B5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B0966E6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KAMERA</w:t>
      </w:r>
    </w:p>
    <w:p w14:paraId="72BD5D98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montaż na suficie tak jak lampy - montaż najbardziej estetyczny </w:t>
      </w:r>
    </w:p>
    <w:p w14:paraId="65BC7A77" w14:textId="0CD11280" w:rsid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jednak jeśli źródła światła będą spuszczone</w:t>
      </w:r>
      <w:r w:rsidR="007128F7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poniżej sufitu   to kamery takż</w:t>
      </w: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e trzeba ob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niżyć - przynajmniej te które są</w:t>
      </w:r>
      <w:r w:rsidRPr="00DC5AC6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w pobliżu.</w:t>
      </w:r>
    </w:p>
    <w:p w14:paraId="5853C21B" w14:textId="52B25180" w:rsidR="001447DE" w:rsidRDefault="001447DE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Opisano wysokości na rzutach i przekrojach.</w:t>
      </w:r>
    </w:p>
    <w:p w14:paraId="4BBF77D0" w14:textId="02BDAC33" w:rsidR="007128F7" w:rsidRPr="00DC5AC6" w:rsidRDefault="007128F7" w:rsidP="00DC5AC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W części opisowej architektury dopisaliśmy </w:t>
      </w:r>
      <w:r w:rsidR="004576B7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, ż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e wszystkie </w:t>
      </w:r>
      <w:r w:rsidR="00BF4D20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elementy instalacji należy </w:t>
      </w:r>
      <w:r w:rsidR="004576B7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przed montażem uzgodnić z zamawiającym tak aby</w:t>
      </w:r>
      <w:r w:rsidR="001447D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nie były w kolizji z przyszłymi elementami ekspozycji.</w:t>
      </w:r>
    </w:p>
    <w:p w14:paraId="0AB316F4" w14:textId="77777777" w:rsidR="00DC5AC6" w:rsidRPr="00DC5AC6" w:rsidRDefault="00DC5AC6" w:rsidP="00DC5A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010CD0" w14:textId="1AC6BA7D" w:rsidR="00A03220" w:rsidRDefault="00C30416" w:rsidP="00C30416">
      <w:pPr>
        <w:pStyle w:val="Default"/>
      </w:pPr>
      <w:r>
        <w:br/>
        <w:t xml:space="preserve">4. Proszę wyraźnie napisać że przeprowadzenie kanałów wentylacyjnych przez kominy wymaga prac budowlanych tj. oczyszczenia komina, poszerzenia kanałów – z tego co wiem nie było inwentaryzacji stąd należy się zastrzec odpowiednimi zapisami. Zapis taki został uwzględniony w br sanitarnej ale uważam że trzeba go powtórzyć w br budowlanej. </w:t>
      </w:r>
      <w:r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1447DE">
        <w:rPr>
          <w:color w:val="FF0000"/>
        </w:rPr>
        <w:t xml:space="preserve"> Uzupełniono opis.</w:t>
      </w:r>
      <w:r>
        <w:br/>
      </w:r>
      <w:bookmarkStart w:id="0" w:name="_GoBack"/>
      <w:bookmarkEnd w:id="0"/>
      <w:r w:rsidRPr="00F40C23">
        <w:t xml:space="preserve">5. Czy przy drzwiach rewizyjnych montowanych w obudowie Sali wystawowej nie należy dopisać o konieczności stosowania profili systemowych drzwiowych a nie tylko C75. </w:t>
      </w:r>
      <w:r w:rsidRPr="00F40C23">
        <w:br/>
      </w:r>
      <w:r w:rsidR="00DC5AC6" w:rsidRPr="00F40C23">
        <w:rPr>
          <w:color w:val="FF0000"/>
        </w:rPr>
        <w:t>ODP:</w:t>
      </w:r>
      <w:r w:rsidR="00F40C23" w:rsidRPr="00F40C23">
        <w:rPr>
          <w:color w:val="FF0000"/>
        </w:rPr>
        <w:t xml:space="preserve"> Zastało dopisane</w:t>
      </w:r>
      <w:r w:rsidR="00F40C23">
        <w:rPr>
          <w:color w:val="FF0000"/>
        </w:rPr>
        <w:t xml:space="preserve"> </w:t>
      </w:r>
      <w:r>
        <w:br/>
        <w:t xml:space="preserve">6. Należy dopisać że po zakończeniu prac związanych z montażem centrali, kanałów wentylacyjnych itp. Należy przywrócić pomieszczenia , elewację do stanu zastanego. – Czyli naprawa tynków , malowanie itp. </w:t>
      </w:r>
      <w:r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1447DE" w:rsidRPr="001447DE">
        <w:rPr>
          <w:color w:val="FF0000"/>
        </w:rPr>
        <w:t xml:space="preserve"> </w:t>
      </w:r>
      <w:r w:rsidR="001447DE">
        <w:rPr>
          <w:color w:val="FF0000"/>
        </w:rPr>
        <w:t>Uzupełniono opis.</w:t>
      </w:r>
      <w:r>
        <w:br/>
        <w:t xml:space="preserve">7. Schody na galerii – czy zaproponowane noski w stopniach są prawidłowe z uwagi na przepisy i czy nie należy kolorystycznie oznaczyć początku i końca każdego biegu schodowego. </w:t>
      </w:r>
    </w:p>
    <w:p w14:paraId="5F1812F0" w14:textId="6CD23EBB" w:rsidR="00B02F19" w:rsidRDefault="001447DE" w:rsidP="00C30416">
      <w:pPr>
        <w:pStyle w:val="Default"/>
        <w:rPr>
          <w:color w:val="FF0000"/>
        </w:rPr>
      </w:pPr>
      <w:r w:rsidRPr="001447DE">
        <w:rPr>
          <w:color w:val="FF0000"/>
        </w:rPr>
        <w:t xml:space="preserve">ODP. Przepisy dotyczące </w:t>
      </w:r>
      <w:r>
        <w:rPr>
          <w:color w:val="FF0000"/>
        </w:rPr>
        <w:t xml:space="preserve"> nosków w stopniach dotyczą budynków opieki zdrowia i żłobków, ale je zlikwidowaliśmy. Początek i koniec biegów jest oznaczony poprzez kontrastowe elementy jakim jest napis M, dodatkowo została wprowadzona linia świetlna na spoczniku. </w:t>
      </w:r>
      <w:r w:rsidR="00C30416">
        <w:br/>
      </w:r>
      <w:r w:rsidR="00C30416">
        <w:br/>
        <w:t xml:space="preserve">8. Drzwi D4 – czy nie powinny być wytłumione akustycznie. W sumie pytanie to dotyczy pozostałych drzwi rewizyjnych również. </w:t>
      </w:r>
      <w:r w:rsidR="00C30416"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DC5AC6" w:rsidRPr="00DC5AC6">
        <w:t xml:space="preserve"> </w:t>
      </w:r>
      <w:r w:rsidR="00DC5AC6" w:rsidRPr="00DC5AC6">
        <w:rPr>
          <w:color w:val="FF0000"/>
        </w:rPr>
        <w:t>W pomieszczeniu wentylatorni, na kanale nawiewnym zamontowany będzie tłumik zabezpieczający przed przenoszeniem hałasu z wentylatora. W sali wystawowej główne przewody prostokątne ( nawiew i wywiew ) będą wykonane z wełny mineralnej, która ma bardzo dobre możliwości tłumienia dźwięku. Wszystkie kanały wentylacyjne są dodatkowo izolowane ( 50 mm ). Dobrane prędkości przepływu powietrza nie przekraczają 3 m/s, co dodatkowo zapewnia cichą pracę wentylacji</w:t>
      </w:r>
      <w:r w:rsidR="00270D8A">
        <w:rPr>
          <w:color w:val="FF0000"/>
        </w:rPr>
        <w:t>, wiec nie ma obawy , że instalacja wentylacji będzie powodować hałas, wiec nie am potrzeby wygłuszania rewizji w ścianach. Natomiast  drzwi D4 wygłuszyliśmy i zamknęliśmy to pomieszczenie od góry izolacja , aby pomieszczenie techniczne było wyizolowane z uwagi na kumulacje kilku urządzeń w jednym miejscu.</w:t>
      </w:r>
      <w:r w:rsidR="00C30416">
        <w:br/>
        <w:t xml:space="preserve">9. Proszę jeszcze raz sprawdzić dokumentację pod kątem nazw własnych np. w kosztorysie elektrycznym mamy szynę Stucchi. </w:t>
      </w:r>
      <w:r w:rsidR="00C30416">
        <w:br/>
      </w:r>
      <w:r w:rsidR="00DC5AC6" w:rsidRPr="00C30416">
        <w:rPr>
          <w:color w:val="FF0000"/>
        </w:rPr>
        <w:t>ODP</w:t>
      </w:r>
      <w:r w:rsidR="00DC5AC6">
        <w:rPr>
          <w:color w:val="FF0000"/>
        </w:rPr>
        <w:t>:</w:t>
      </w:r>
      <w:r w:rsidR="00DC5AC6" w:rsidRPr="00DC5AC6">
        <w:t xml:space="preserve"> </w:t>
      </w:r>
      <w:r w:rsidR="00DC5AC6" w:rsidRPr="00DC5AC6">
        <w:rPr>
          <w:color w:val="FF0000"/>
        </w:rPr>
        <w:t>Kosztorys oraz przedmiar instalacji elektrycznych został sprawdzony oraz poprawiony.</w:t>
      </w:r>
      <w:r w:rsidR="00C30416">
        <w:br/>
        <w:t xml:space="preserve">10. Proszę jeszcze raz spojrzeć na kosztorys czy nie są zawyżone niepotrzebnie – jeżeli nie zostawiamy je w takiej formie. </w:t>
      </w:r>
      <w:r w:rsidR="00C30416">
        <w:br/>
      </w:r>
      <w:r w:rsidR="00DC5AC6" w:rsidRPr="00DC5AC6">
        <w:rPr>
          <w:color w:val="FF0000"/>
        </w:rPr>
        <w:t>ODP.</w:t>
      </w:r>
      <w:r w:rsidR="00270D8A">
        <w:rPr>
          <w:color w:val="FF0000"/>
        </w:rPr>
        <w:t xml:space="preserve"> Kosztorysy zostały zweryfikowane jeszcze raz , ale nie widzimy możliwości obniżenia cen, t</w:t>
      </w:r>
      <w:r w:rsidR="002819CB">
        <w:rPr>
          <w:color w:val="FF0000"/>
        </w:rPr>
        <w:t xml:space="preserve">ym bardziej że od styczna wraz z nowym kwartałem wejdą </w:t>
      </w:r>
      <w:r w:rsidR="00270D8A">
        <w:rPr>
          <w:color w:val="FF0000"/>
        </w:rPr>
        <w:t xml:space="preserve"> nowe stawki, które będą wyże niż w 2023r.</w:t>
      </w:r>
      <w:r w:rsidR="00FA082B">
        <w:rPr>
          <w:color w:val="FF0000"/>
        </w:rPr>
        <w:t xml:space="preserve"> WKI sumarycznie się zmniejszyła ponieważ ścianki nie są już wyposażone w elektrykę.</w:t>
      </w:r>
      <w:r w:rsidR="00C30416">
        <w:br/>
        <w:t xml:space="preserve">11. Posadzkę w Sali wystawowej należy opisać dokładniej co do cech i czego oczekujemy </w:t>
      </w:r>
      <w:r w:rsidR="00C30416" w:rsidRPr="00F40C23">
        <w:lastRenderedPageBreak/>
        <w:t xml:space="preserve">jako wynik finalny. Nie mamy jej w ST a to jest bardzo ważny element który jednocześnie będzie trudny do wykonania. Należy opisać  efekt powierzchni, dopuszczalne odchyłki. </w:t>
      </w:r>
      <w:r w:rsidR="00C30416" w:rsidRPr="00F40C23">
        <w:br/>
      </w:r>
      <w:r w:rsidR="00DC5AC6" w:rsidRPr="00F40C23">
        <w:rPr>
          <w:color w:val="FF0000"/>
        </w:rPr>
        <w:t>ODP.</w:t>
      </w:r>
      <w:r w:rsidR="002819CB" w:rsidRPr="00F40C23">
        <w:rPr>
          <w:color w:val="FF0000"/>
        </w:rPr>
        <w:t xml:space="preserve"> Do opisu dołożyliśmy zdjęcia z realizacji</w:t>
      </w:r>
      <w:r w:rsidR="00B26FBF" w:rsidRPr="00F40C23">
        <w:rPr>
          <w:color w:val="FF0000"/>
        </w:rPr>
        <w:t>( efekt końcowy jaki jest oczekiwany)</w:t>
      </w:r>
      <w:r w:rsidR="00B02F19" w:rsidRPr="00F40C23">
        <w:rPr>
          <w:color w:val="FF0000"/>
        </w:rPr>
        <w:t xml:space="preserve"> oraz parametry obciążenia tocznego co jest dosyć istotne przy założeniu, że będą po posadzce przesuwane ścianki mobilne na kołach.</w:t>
      </w:r>
    </w:p>
    <w:p w14:paraId="323D8147" w14:textId="399B5DE0" w:rsidR="00C30416" w:rsidRPr="00B648EC" w:rsidRDefault="00C30416" w:rsidP="00C30416">
      <w:pPr>
        <w:pStyle w:val="Default"/>
      </w:pPr>
      <w:r>
        <w:br/>
        <w:t xml:space="preserve">12. Odnośnie opraw zastosowanych w szynoprzewodach – oprawy do wystaw. Proszę dopisać że Wykonawca ma obowiązek przedstawić 3 równoważne oprawy (spełniające warunki z projektu) celem porównania ich na etapie realizacji przez Zamawiającego. Oprawy muszą być przedstawione w formie umożliwiającej ocenę ich pracy – tj. zamontujemy je na innej wystawie (stąd konieczność kontabilności z naszymi systemami). </w:t>
      </w:r>
      <w:r>
        <w:br/>
      </w:r>
      <w:r w:rsidR="00DC5AC6" w:rsidRPr="00DC5AC6">
        <w:rPr>
          <w:color w:val="FF0000"/>
        </w:rPr>
        <w:t>ODP. Wprowadzono w/w uwagę do opisu do pkt 5 INSTALACJE ELEKTRYCZNE.</w:t>
      </w:r>
      <w:r>
        <w:br/>
        <w:t>13. Uwaga ogólna do sali wystawowej - jak najmniej elementów obniżających sufit albo z niego wystających. Lampy, czujki, głośniki itp. jak najwyżej. Oczywiście lampy wystające z szynoprzewodów zlicowanych z sufitem pozostają.</w:t>
      </w:r>
    </w:p>
    <w:p w14:paraId="19C95537" w14:textId="0D8F4756" w:rsidR="000D3370" w:rsidRDefault="00DC5AC6" w:rsidP="00C30416">
      <w:pPr>
        <w:pStyle w:val="Default"/>
        <w:rPr>
          <w:i/>
        </w:rPr>
      </w:pPr>
      <w:r w:rsidRPr="00DC5AC6">
        <w:rPr>
          <w:color w:val="FF0000"/>
        </w:rPr>
        <w:t>ODP. Wprowadzono w/w uwagę do opisu do pkt 5 INSTALACJE ELEKTRYCZNE.</w:t>
      </w:r>
    </w:p>
    <w:p w14:paraId="68E746B2" w14:textId="01E8BBC1" w:rsidR="00081786" w:rsidRPr="0032419F" w:rsidRDefault="00081786" w:rsidP="00C30416">
      <w:pPr>
        <w:ind w:left="360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081786" w:rsidRPr="0032419F" w:rsidSect="007A59A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16804" w14:textId="77777777" w:rsidR="00645E89" w:rsidRDefault="00645E89" w:rsidP="00594E6E">
      <w:pPr>
        <w:spacing w:after="0" w:line="240" w:lineRule="auto"/>
      </w:pPr>
      <w:r>
        <w:separator/>
      </w:r>
    </w:p>
  </w:endnote>
  <w:endnote w:type="continuationSeparator" w:id="0">
    <w:p w14:paraId="044F23C0" w14:textId="77777777" w:rsidR="00645E89" w:rsidRDefault="00645E89" w:rsidP="0059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0C051" w14:textId="77777777" w:rsidR="00645E89" w:rsidRDefault="00645E89" w:rsidP="00594E6E">
      <w:pPr>
        <w:spacing w:after="0" w:line="240" w:lineRule="auto"/>
      </w:pPr>
      <w:r>
        <w:separator/>
      </w:r>
    </w:p>
  </w:footnote>
  <w:footnote w:type="continuationSeparator" w:id="0">
    <w:p w14:paraId="5135334E" w14:textId="77777777" w:rsidR="00645E89" w:rsidRDefault="00645E89" w:rsidP="00594E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F4C4D"/>
    <w:multiLevelType w:val="hybridMultilevel"/>
    <w:tmpl w:val="F5E852E2"/>
    <w:lvl w:ilvl="0" w:tplc="5C2C61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A753C"/>
    <w:multiLevelType w:val="hybridMultilevel"/>
    <w:tmpl w:val="2DC085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D3100"/>
    <w:multiLevelType w:val="hybridMultilevel"/>
    <w:tmpl w:val="B8B0BF9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A0311A"/>
    <w:multiLevelType w:val="hybridMultilevel"/>
    <w:tmpl w:val="FD0E91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27390"/>
    <w:multiLevelType w:val="hybridMultilevel"/>
    <w:tmpl w:val="BEA2C2AE"/>
    <w:lvl w:ilvl="0" w:tplc="0415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15BDA"/>
    <w:multiLevelType w:val="hybridMultilevel"/>
    <w:tmpl w:val="064CD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262C8"/>
    <w:multiLevelType w:val="hybridMultilevel"/>
    <w:tmpl w:val="9B6ABFB0"/>
    <w:lvl w:ilvl="0" w:tplc="0415000F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7">
    <w:nsid w:val="371F60E7"/>
    <w:multiLevelType w:val="hybridMultilevel"/>
    <w:tmpl w:val="A81009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8E06A2"/>
    <w:multiLevelType w:val="hybridMultilevel"/>
    <w:tmpl w:val="2894FC20"/>
    <w:lvl w:ilvl="0" w:tplc="34FAB97E">
      <w:start w:val="1"/>
      <w:numFmt w:val="bullet"/>
      <w:lvlText w:val=""/>
      <w:lvlJc w:val="left"/>
      <w:pPr>
        <w:tabs>
          <w:tab w:val="num" w:pos="1446"/>
        </w:tabs>
        <w:ind w:left="1106" w:firstLine="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9">
    <w:nsid w:val="40997CC4"/>
    <w:multiLevelType w:val="hybridMultilevel"/>
    <w:tmpl w:val="7E4209EC"/>
    <w:lvl w:ilvl="0" w:tplc="34FAB97E">
      <w:start w:val="1"/>
      <w:numFmt w:val="bullet"/>
      <w:lvlText w:val=""/>
      <w:lvlJc w:val="left"/>
      <w:pPr>
        <w:tabs>
          <w:tab w:val="num" w:pos="1446"/>
        </w:tabs>
        <w:ind w:left="1106" w:firstLine="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>
    <w:nsid w:val="42BD0416"/>
    <w:multiLevelType w:val="hybridMultilevel"/>
    <w:tmpl w:val="7C5A0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06583"/>
    <w:multiLevelType w:val="hybridMultilevel"/>
    <w:tmpl w:val="3D9AA720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B4E42A8"/>
    <w:multiLevelType w:val="hybridMultilevel"/>
    <w:tmpl w:val="77486AD0"/>
    <w:lvl w:ilvl="0" w:tplc="8834A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6E74A8"/>
    <w:multiLevelType w:val="hybridMultilevel"/>
    <w:tmpl w:val="944469B8"/>
    <w:lvl w:ilvl="0" w:tplc="2460F5B4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2A773D2"/>
    <w:multiLevelType w:val="multilevel"/>
    <w:tmpl w:val="3BD4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A141E3"/>
    <w:multiLevelType w:val="hybridMultilevel"/>
    <w:tmpl w:val="F678EA0E"/>
    <w:lvl w:ilvl="0" w:tplc="805E266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C4850A6"/>
    <w:multiLevelType w:val="hybridMultilevel"/>
    <w:tmpl w:val="A3A2F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241D8"/>
    <w:multiLevelType w:val="hybridMultilevel"/>
    <w:tmpl w:val="92CE8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A2002"/>
    <w:multiLevelType w:val="hybridMultilevel"/>
    <w:tmpl w:val="5BAADA62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18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15"/>
  </w:num>
  <w:num w:numId="12">
    <w:abstractNumId w:val="2"/>
  </w:num>
  <w:num w:numId="13">
    <w:abstractNumId w:val="10"/>
  </w:num>
  <w:num w:numId="14">
    <w:abstractNumId w:val="0"/>
  </w:num>
  <w:num w:numId="15">
    <w:abstractNumId w:val="1"/>
  </w:num>
  <w:num w:numId="16">
    <w:abstractNumId w:val="17"/>
  </w:num>
  <w:num w:numId="17">
    <w:abstractNumId w:val="12"/>
  </w:num>
  <w:num w:numId="18">
    <w:abstractNumId w:val="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B4A"/>
    <w:rsid w:val="000113CD"/>
    <w:rsid w:val="00012085"/>
    <w:rsid w:val="000259EE"/>
    <w:rsid w:val="0003373F"/>
    <w:rsid w:val="00035C75"/>
    <w:rsid w:val="00037DAD"/>
    <w:rsid w:val="00045636"/>
    <w:rsid w:val="00052E6A"/>
    <w:rsid w:val="00057439"/>
    <w:rsid w:val="00060613"/>
    <w:rsid w:val="00060A10"/>
    <w:rsid w:val="0006487B"/>
    <w:rsid w:val="00075303"/>
    <w:rsid w:val="00081786"/>
    <w:rsid w:val="0008503D"/>
    <w:rsid w:val="00085589"/>
    <w:rsid w:val="000927DC"/>
    <w:rsid w:val="000A10D2"/>
    <w:rsid w:val="000A1112"/>
    <w:rsid w:val="000A4E38"/>
    <w:rsid w:val="000B0487"/>
    <w:rsid w:val="000B0D52"/>
    <w:rsid w:val="000C45AD"/>
    <w:rsid w:val="000D2A48"/>
    <w:rsid w:val="000D3370"/>
    <w:rsid w:val="000D34C0"/>
    <w:rsid w:val="000E4E1B"/>
    <w:rsid w:val="000F085E"/>
    <w:rsid w:val="001015FA"/>
    <w:rsid w:val="001045C5"/>
    <w:rsid w:val="00104D72"/>
    <w:rsid w:val="00111384"/>
    <w:rsid w:val="00112F21"/>
    <w:rsid w:val="00113EF9"/>
    <w:rsid w:val="00121D40"/>
    <w:rsid w:val="0012360F"/>
    <w:rsid w:val="00126702"/>
    <w:rsid w:val="0013022C"/>
    <w:rsid w:val="0013355A"/>
    <w:rsid w:val="001351A7"/>
    <w:rsid w:val="00136A7F"/>
    <w:rsid w:val="001447DE"/>
    <w:rsid w:val="0015078E"/>
    <w:rsid w:val="00154064"/>
    <w:rsid w:val="001542AB"/>
    <w:rsid w:val="00171EAA"/>
    <w:rsid w:val="00176C1A"/>
    <w:rsid w:val="00183E02"/>
    <w:rsid w:val="001861FF"/>
    <w:rsid w:val="00190C7F"/>
    <w:rsid w:val="001958D9"/>
    <w:rsid w:val="001A3A4C"/>
    <w:rsid w:val="001A4B2D"/>
    <w:rsid w:val="001B093D"/>
    <w:rsid w:val="001B0E2E"/>
    <w:rsid w:val="001B1504"/>
    <w:rsid w:val="001B58E8"/>
    <w:rsid w:val="001D096D"/>
    <w:rsid w:val="001D0B93"/>
    <w:rsid w:val="001D2F29"/>
    <w:rsid w:val="001D6B1E"/>
    <w:rsid w:val="001E0572"/>
    <w:rsid w:val="001F23BE"/>
    <w:rsid w:val="001F2A2D"/>
    <w:rsid w:val="001F4C48"/>
    <w:rsid w:val="00210260"/>
    <w:rsid w:val="00213A89"/>
    <w:rsid w:val="00215A09"/>
    <w:rsid w:val="00216305"/>
    <w:rsid w:val="002227DB"/>
    <w:rsid w:val="00232E16"/>
    <w:rsid w:val="002345FB"/>
    <w:rsid w:val="00240A07"/>
    <w:rsid w:val="002445C1"/>
    <w:rsid w:val="00247881"/>
    <w:rsid w:val="00254F55"/>
    <w:rsid w:val="002609F6"/>
    <w:rsid w:val="0026445A"/>
    <w:rsid w:val="00270D8A"/>
    <w:rsid w:val="00271653"/>
    <w:rsid w:val="00272D96"/>
    <w:rsid w:val="00275243"/>
    <w:rsid w:val="002819CB"/>
    <w:rsid w:val="00284BA2"/>
    <w:rsid w:val="0028553F"/>
    <w:rsid w:val="00291A6D"/>
    <w:rsid w:val="00294D02"/>
    <w:rsid w:val="002A4AE1"/>
    <w:rsid w:val="002B1D99"/>
    <w:rsid w:val="002B447D"/>
    <w:rsid w:val="002B4F50"/>
    <w:rsid w:val="002C7054"/>
    <w:rsid w:val="002D4222"/>
    <w:rsid w:val="002E4DFC"/>
    <w:rsid w:val="002E6140"/>
    <w:rsid w:val="002E7433"/>
    <w:rsid w:val="003111F3"/>
    <w:rsid w:val="0031122B"/>
    <w:rsid w:val="00316C49"/>
    <w:rsid w:val="003176E2"/>
    <w:rsid w:val="0032419F"/>
    <w:rsid w:val="003244CF"/>
    <w:rsid w:val="003349D8"/>
    <w:rsid w:val="00334DDE"/>
    <w:rsid w:val="0033719A"/>
    <w:rsid w:val="00347765"/>
    <w:rsid w:val="00353B6B"/>
    <w:rsid w:val="00354A37"/>
    <w:rsid w:val="003655D5"/>
    <w:rsid w:val="00377CCD"/>
    <w:rsid w:val="00381A40"/>
    <w:rsid w:val="0038723F"/>
    <w:rsid w:val="0039362F"/>
    <w:rsid w:val="0039762E"/>
    <w:rsid w:val="003A222E"/>
    <w:rsid w:val="003A22F7"/>
    <w:rsid w:val="003A4956"/>
    <w:rsid w:val="003B2DEA"/>
    <w:rsid w:val="003B5181"/>
    <w:rsid w:val="003C16A4"/>
    <w:rsid w:val="003C4F5A"/>
    <w:rsid w:val="003D099D"/>
    <w:rsid w:val="003D2D87"/>
    <w:rsid w:val="003E5AF7"/>
    <w:rsid w:val="003F2ECD"/>
    <w:rsid w:val="00404278"/>
    <w:rsid w:val="00411587"/>
    <w:rsid w:val="00411858"/>
    <w:rsid w:val="00416C95"/>
    <w:rsid w:val="00420FAF"/>
    <w:rsid w:val="00427276"/>
    <w:rsid w:val="00433327"/>
    <w:rsid w:val="00441A4C"/>
    <w:rsid w:val="00451793"/>
    <w:rsid w:val="00454E94"/>
    <w:rsid w:val="004576B7"/>
    <w:rsid w:val="00471229"/>
    <w:rsid w:val="0047166C"/>
    <w:rsid w:val="00480CBC"/>
    <w:rsid w:val="00481318"/>
    <w:rsid w:val="00487CEC"/>
    <w:rsid w:val="004903FD"/>
    <w:rsid w:val="00492EFF"/>
    <w:rsid w:val="004A134C"/>
    <w:rsid w:val="004B30C2"/>
    <w:rsid w:val="004B476E"/>
    <w:rsid w:val="004C646D"/>
    <w:rsid w:val="004D4238"/>
    <w:rsid w:val="004D5D06"/>
    <w:rsid w:val="004E0BB8"/>
    <w:rsid w:val="004E1DB8"/>
    <w:rsid w:val="004E29A5"/>
    <w:rsid w:val="004E5E2E"/>
    <w:rsid w:val="004F2F35"/>
    <w:rsid w:val="004F4F37"/>
    <w:rsid w:val="004F5007"/>
    <w:rsid w:val="004F72FB"/>
    <w:rsid w:val="00501890"/>
    <w:rsid w:val="00501A81"/>
    <w:rsid w:val="00502DDB"/>
    <w:rsid w:val="005044B6"/>
    <w:rsid w:val="00511EB0"/>
    <w:rsid w:val="005246E6"/>
    <w:rsid w:val="00540153"/>
    <w:rsid w:val="00544E1A"/>
    <w:rsid w:val="00547266"/>
    <w:rsid w:val="00553012"/>
    <w:rsid w:val="005557D7"/>
    <w:rsid w:val="00563604"/>
    <w:rsid w:val="00565E6D"/>
    <w:rsid w:val="00567625"/>
    <w:rsid w:val="005676B3"/>
    <w:rsid w:val="00572BA5"/>
    <w:rsid w:val="005768B7"/>
    <w:rsid w:val="005947FB"/>
    <w:rsid w:val="00594E6E"/>
    <w:rsid w:val="0059589F"/>
    <w:rsid w:val="005A1A62"/>
    <w:rsid w:val="005C222E"/>
    <w:rsid w:val="005C3882"/>
    <w:rsid w:val="005D00A8"/>
    <w:rsid w:val="005D0E83"/>
    <w:rsid w:val="005D3D3C"/>
    <w:rsid w:val="005E39ED"/>
    <w:rsid w:val="005E654B"/>
    <w:rsid w:val="005E7CF8"/>
    <w:rsid w:val="00611993"/>
    <w:rsid w:val="006168B2"/>
    <w:rsid w:val="00621988"/>
    <w:rsid w:val="00622192"/>
    <w:rsid w:val="006273A2"/>
    <w:rsid w:val="00631274"/>
    <w:rsid w:val="0063328E"/>
    <w:rsid w:val="006367B1"/>
    <w:rsid w:val="00637ABE"/>
    <w:rsid w:val="006419ED"/>
    <w:rsid w:val="006430F1"/>
    <w:rsid w:val="00645E89"/>
    <w:rsid w:val="0064603F"/>
    <w:rsid w:val="0065207C"/>
    <w:rsid w:val="00654741"/>
    <w:rsid w:val="006778FE"/>
    <w:rsid w:val="00677A0F"/>
    <w:rsid w:val="0068660D"/>
    <w:rsid w:val="0068754C"/>
    <w:rsid w:val="0068792C"/>
    <w:rsid w:val="006A1492"/>
    <w:rsid w:val="006A56AD"/>
    <w:rsid w:val="006B080B"/>
    <w:rsid w:val="006B1ED5"/>
    <w:rsid w:val="006B49E9"/>
    <w:rsid w:val="006B6A38"/>
    <w:rsid w:val="006B7356"/>
    <w:rsid w:val="006D05BE"/>
    <w:rsid w:val="006D338B"/>
    <w:rsid w:val="006E56D1"/>
    <w:rsid w:val="006E7645"/>
    <w:rsid w:val="006F20CB"/>
    <w:rsid w:val="006F6409"/>
    <w:rsid w:val="0070247A"/>
    <w:rsid w:val="00707C51"/>
    <w:rsid w:val="007128F7"/>
    <w:rsid w:val="00723F05"/>
    <w:rsid w:val="007263B7"/>
    <w:rsid w:val="0073254F"/>
    <w:rsid w:val="00733D46"/>
    <w:rsid w:val="00734958"/>
    <w:rsid w:val="00741421"/>
    <w:rsid w:val="0074738A"/>
    <w:rsid w:val="007652D3"/>
    <w:rsid w:val="007654CB"/>
    <w:rsid w:val="00775CEB"/>
    <w:rsid w:val="00786565"/>
    <w:rsid w:val="007929FE"/>
    <w:rsid w:val="007A3F34"/>
    <w:rsid w:val="007A59AF"/>
    <w:rsid w:val="007A6B8A"/>
    <w:rsid w:val="007B52C6"/>
    <w:rsid w:val="007B6BA4"/>
    <w:rsid w:val="007B7B5E"/>
    <w:rsid w:val="007C5F53"/>
    <w:rsid w:val="007D2E19"/>
    <w:rsid w:val="007D6827"/>
    <w:rsid w:val="007D711C"/>
    <w:rsid w:val="007E4029"/>
    <w:rsid w:val="007F5F49"/>
    <w:rsid w:val="00815641"/>
    <w:rsid w:val="00816545"/>
    <w:rsid w:val="00822023"/>
    <w:rsid w:val="008322C0"/>
    <w:rsid w:val="008333EC"/>
    <w:rsid w:val="0083486B"/>
    <w:rsid w:val="00837B4A"/>
    <w:rsid w:val="00840E2C"/>
    <w:rsid w:val="00843448"/>
    <w:rsid w:val="008539BB"/>
    <w:rsid w:val="008658B9"/>
    <w:rsid w:val="0086681D"/>
    <w:rsid w:val="00874171"/>
    <w:rsid w:val="0088270D"/>
    <w:rsid w:val="00897186"/>
    <w:rsid w:val="008A05D8"/>
    <w:rsid w:val="008B03EF"/>
    <w:rsid w:val="008B5605"/>
    <w:rsid w:val="008B5789"/>
    <w:rsid w:val="008B5820"/>
    <w:rsid w:val="008B64F7"/>
    <w:rsid w:val="008C11D0"/>
    <w:rsid w:val="008D0DAD"/>
    <w:rsid w:val="008D3EE8"/>
    <w:rsid w:val="008D4C9E"/>
    <w:rsid w:val="008E060F"/>
    <w:rsid w:val="008E2FAA"/>
    <w:rsid w:val="008E3B86"/>
    <w:rsid w:val="008F5663"/>
    <w:rsid w:val="008F6137"/>
    <w:rsid w:val="00901B34"/>
    <w:rsid w:val="009134EC"/>
    <w:rsid w:val="00921168"/>
    <w:rsid w:val="009308E8"/>
    <w:rsid w:val="00932DA5"/>
    <w:rsid w:val="009403E1"/>
    <w:rsid w:val="00951EE5"/>
    <w:rsid w:val="0095364B"/>
    <w:rsid w:val="00961667"/>
    <w:rsid w:val="00963608"/>
    <w:rsid w:val="00965308"/>
    <w:rsid w:val="00974252"/>
    <w:rsid w:val="00986F1C"/>
    <w:rsid w:val="0099376F"/>
    <w:rsid w:val="009A56B8"/>
    <w:rsid w:val="009B0EB2"/>
    <w:rsid w:val="009B1F95"/>
    <w:rsid w:val="009B3D13"/>
    <w:rsid w:val="009B7B92"/>
    <w:rsid w:val="009D1759"/>
    <w:rsid w:val="009D4898"/>
    <w:rsid w:val="009E3E9A"/>
    <w:rsid w:val="009F12FC"/>
    <w:rsid w:val="00A004A4"/>
    <w:rsid w:val="00A013BD"/>
    <w:rsid w:val="00A0274B"/>
    <w:rsid w:val="00A03220"/>
    <w:rsid w:val="00A045A6"/>
    <w:rsid w:val="00A24E9C"/>
    <w:rsid w:val="00A325C6"/>
    <w:rsid w:val="00A436AB"/>
    <w:rsid w:val="00A5020B"/>
    <w:rsid w:val="00A53990"/>
    <w:rsid w:val="00A5426B"/>
    <w:rsid w:val="00A605AE"/>
    <w:rsid w:val="00A63332"/>
    <w:rsid w:val="00A63B17"/>
    <w:rsid w:val="00A65370"/>
    <w:rsid w:val="00A67D7F"/>
    <w:rsid w:val="00A72A2F"/>
    <w:rsid w:val="00A73CB6"/>
    <w:rsid w:val="00A834AA"/>
    <w:rsid w:val="00A84AF4"/>
    <w:rsid w:val="00A87D25"/>
    <w:rsid w:val="00AB27D0"/>
    <w:rsid w:val="00AB5D26"/>
    <w:rsid w:val="00AC76A5"/>
    <w:rsid w:val="00AD398D"/>
    <w:rsid w:val="00AD63C6"/>
    <w:rsid w:val="00AE4700"/>
    <w:rsid w:val="00AF43BD"/>
    <w:rsid w:val="00AF4717"/>
    <w:rsid w:val="00AF62C0"/>
    <w:rsid w:val="00B010A8"/>
    <w:rsid w:val="00B02F19"/>
    <w:rsid w:val="00B10598"/>
    <w:rsid w:val="00B116D3"/>
    <w:rsid w:val="00B13952"/>
    <w:rsid w:val="00B14D6B"/>
    <w:rsid w:val="00B15501"/>
    <w:rsid w:val="00B1732C"/>
    <w:rsid w:val="00B2130E"/>
    <w:rsid w:val="00B26071"/>
    <w:rsid w:val="00B26FBF"/>
    <w:rsid w:val="00B30684"/>
    <w:rsid w:val="00B32246"/>
    <w:rsid w:val="00B33EAE"/>
    <w:rsid w:val="00B45510"/>
    <w:rsid w:val="00B5398D"/>
    <w:rsid w:val="00B605FB"/>
    <w:rsid w:val="00B648EC"/>
    <w:rsid w:val="00B700F8"/>
    <w:rsid w:val="00B73CFC"/>
    <w:rsid w:val="00B87604"/>
    <w:rsid w:val="00B87D0A"/>
    <w:rsid w:val="00BA0DCE"/>
    <w:rsid w:val="00BC237C"/>
    <w:rsid w:val="00BC4EF0"/>
    <w:rsid w:val="00BC5BB6"/>
    <w:rsid w:val="00BE037A"/>
    <w:rsid w:val="00BF4D20"/>
    <w:rsid w:val="00BF668E"/>
    <w:rsid w:val="00C0054C"/>
    <w:rsid w:val="00C04EE8"/>
    <w:rsid w:val="00C177EB"/>
    <w:rsid w:val="00C2113B"/>
    <w:rsid w:val="00C30416"/>
    <w:rsid w:val="00C42A2E"/>
    <w:rsid w:val="00C56B37"/>
    <w:rsid w:val="00C8748F"/>
    <w:rsid w:val="00C91DE1"/>
    <w:rsid w:val="00C93B3A"/>
    <w:rsid w:val="00CA00F7"/>
    <w:rsid w:val="00CA0C39"/>
    <w:rsid w:val="00CB2A5D"/>
    <w:rsid w:val="00CB6246"/>
    <w:rsid w:val="00CC7825"/>
    <w:rsid w:val="00CD19C9"/>
    <w:rsid w:val="00CD2AEE"/>
    <w:rsid w:val="00CE75BB"/>
    <w:rsid w:val="00CF3D5A"/>
    <w:rsid w:val="00CF5AC5"/>
    <w:rsid w:val="00D00E2E"/>
    <w:rsid w:val="00D01B71"/>
    <w:rsid w:val="00D20046"/>
    <w:rsid w:val="00D21AEC"/>
    <w:rsid w:val="00D22C57"/>
    <w:rsid w:val="00D31A54"/>
    <w:rsid w:val="00D448DE"/>
    <w:rsid w:val="00D62911"/>
    <w:rsid w:val="00D635F7"/>
    <w:rsid w:val="00D66850"/>
    <w:rsid w:val="00D71786"/>
    <w:rsid w:val="00D74C5B"/>
    <w:rsid w:val="00D7647A"/>
    <w:rsid w:val="00D76F9D"/>
    <w:rsid w:val="00D8073B"/>
    <w:rsid w:val="00D863B7"/>
    <w:rsid w:val="00D8658D"/>
    <w:rsid w:val="00D92FA4"/>
    <w:rsid w:val="00D93B10"/>
    <w:rsid w:val="00DA100F"/>
    <w:rsid w:val="00DA2071"/>
    <w:rsid w:val="00DB557B"/>
    <w:rsid w:val="00DC08B5"/>
    <w:rsid w:val="00DC5AC6"/>
    <w:rsid w:val="00DF00E3"/>
    <w:rsid w:val="00DF1F84"/>
    <w:rsid w:val="00DF2B14"/>
    <w:rsid w:val="00DF66CE"/>
    <w:rsid w:val="00DF764D"/>
    <w:rsid w:val="00E21776"/>
    <w:rsid w:val="00E2514B"/>
    <w:rsid w:val="00E303F1"/>
    <w:rsid w:val="00E43182"/>
    <w:rsid w:val="00E469B1"/>
    <w:rsid w:val="00E5083E"/>
    <w:rsid w:val="00E5667E"/>
    <w:rsid w:val="00E6346F"/>
    <w:rsid w:val="00E64B04"/>
    <w:rsid w:val="00E67E75"/>
    <w:rsid w:val="00E73D8F"/>
    <w:rsid w:val="00E740EF"/>
    <w:rsid w:val="00E850E9"/>
    <w:rsid w:val="00E92284"/>
    <w:rsid w:val="00EA7189"/>
    <w:rsid w:val="00EB6D51"/>
    <w:rsid w:val="00EC7001"/>
    <w:rsid w:val="00ED36F4"/>
    <w:rsid w:val="00ED760A"/>
    <w:rsid w:val="00EE36ED"/>
    <w:rsid w:val="00EE6FA8"/>
    <w:rsid w:val="00EF5536"/>
    <w:rsid w:val="00F00C5D"/>
    <w:rsid w:val="00F00F34"/>
    <w:rsid w:val="00F02BE6"/>
    <w:rsid w:val="00F05CDD"/>
    <w:rsid w:val="00F0625D"/>
    <w:rsid w:val="00F06C3F"/>
    <w:rsid w:val="00F165D2"/>
    <w:rsid w:val="00F22CC0"/>
    <w:rsid w:val="00F27E32"/>
    <w:rsid w:val="00F3343E"/>
    <w:rsid w:val="00F35BC0"/>
    <w:rsid w:val="00F36284"/>
    <w:rsid w:val="00F40C23"/>
    <w:rsid w:val="00F43C32"/>
    <w:rsid w:val="00F5435F"/>
    <w:rsid w:val="00F55DA3"/>
    <w:rsid w:val="00F60A33"/>
    <w:rsid w:val="00F66FC0"/>
    <w:rsid w:val="00F76595"/>
    <w:rsid w:val="00F80EE5"/>
    <w:rsid w:val="00F8790F"/>
    <w:rsid w:val="00F93670"/>
    <w:rsid w:val="00FA082B"/>
    <w:rsid w:val="00FA7957"/>
    <w:rsid w:val="00FC0715"/>
    <w:rsid w:val="00FC3F32"/>
    <w:rsid w:val="00FD0129"/>
    <w:rsid w:val="00FD475D"/>
    <w:rsid w:val="00FE7CB8"/>
    <w:rsid w:val="00FF0680"/>
    <w:rsid w:val="00FF0857"/>
    <w:rsid w:val="00FF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3792D"/>
  <w15:docId w15:val="{8AA51572-9734-453F-A72B-7FF6E6FE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0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31274"/>
    <w:rPr>
      <w:color w:val="0000FF" w:themeColor="hyperlink"/>
      <w:u w:val="single"/>
    </w:rPr>
  </w:style>
  <w:style w:type="paragraph" w:styleId="Tekstpodstawowy">
    <w:name w:val="Body Text"/>
    <w:aliases w:val="Tekst podstawowy Znak Znak"/>
    <w:basedOn w:val="Normalny"/>
    <w:link w:val="TekstpodstawowyZnak"/>
    <w:rsid w:val="00F5435F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F5435F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3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39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00F7"/>
    <w:pPr>
      <w:spacing w:after="160" w:line="259" w:lineRule="auto"/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4E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4E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4E6E"/>
    <w:rPr>
      <w:vertAlign w:val="superscript"/>
    </w:rPr>
  </w:style>
  <w:style w:type="paragraph" w:customStyle="1" w:styleId="Default">
    <w:name w:val="Default"/>
    <w:rsid w:val="008A05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1">
    <w:name w:val="Styl1"/>
    <w:basedOn w:val="Normalny"/>
    <w:rsid w:val="009E3E9A"/>
    <w:pPr>
      <w:numPr>
        <w:numId w:val="3"/>
      </w:numPr>
      <w:spacing w:before="240" w:after="12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0247A"/>
    <w:pPr>
      <w:spacing w:before="100" w:beforeAutospacing="1" w:after="100" w:afterAutospacing="1" w:line="240" w:lineRule="auto"/>
    </w:pPr>
    <w:rPr>
      <w:rFonts w:ascii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08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08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08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8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83E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FF0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BF558-1333-424E-B095-AE905E35A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Darek</dc:creator>
  <cp:lastModifiedBy>Tomasz</cp:lastModifiedBy>
  <cp:revision>4</cp:revision>
  <cp:lastPrinted>2023-07-13T11:51:00Z</cp:lastPrinted>
  <dcterms:created xsi:type="dcterms:W3CDTF">2023-12-19T19:47:00Z</dcterms:created>
  <dcterms:modified xsi:type="dcterms:W3CDTF">2023-12-20T07:26:00Z</dcterms:modified>
</cp:coreProperties>
</file>